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7389" w14:textId="43F2FEC6" w:rsidR="000002D4" w:rsidRPr="006761BF" w:rsidRDefault="00601794" w:rsidP="00601794">
      <w:pPr>
        <w:jc w:val="center"/>
        <w:rPr>
          <w:rFonts w:ascii="黑体" w:eastAsia="黑体" w:hAnsi="黑体"/>
          <w:sz w:val="44"/>
          <w:szCs w:val="44"/>
        </w:rPr>
      </w:pPr>
      <w:r w:rsidRPr="006761BF">
        <w:rPr>
          <w:rFonts w:ascii="黑体" w:eastAsia="黑体" w:hAnsi="黑体" w:hint="eastAsia"/>
          <w:sz w:val="44"/>
          <w:szCs w:val="44"/>
        </w:rPr>
        <w:t>武汉设计工程学院课程考试试卷命题规范</w:t>
      </w:r>
    </w:p>
    <w:p w14:paraId="4BB2BD4C" w14:textId="77777777" w:rsidR="00601794" w:rsidRPr="00601794" w:rsidRDefault="00601794" w:rsidP="00B90D8F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</w:p>
    <w:p w14:paraId="2314EAB9" w14:textId="77777777" w:rsidR="00601794" w:rsidRPr="00601794" w:rsidRDefault="00601794" w:rsidP="000D0597">
      <w:pPr>
        <w:adjustRightInd w:val="0"/>
        <w:snapToGrid w:val="0"/>
        <w:spacing w:line="400" w:lineRule="exact"/>
        <w:jc w:val="left"/>
        <w:rPr>
          <w:rStyle w:val="a7"/>
          <w:rFonts w:cs="Times New Roman"/>
          <w:kern w:val="24"/>
          <w:sz w:val="24"/>
          <w:szCs w:val="24"/>
        </w:rPr>
      </w:pPr>
      <w:r w:rsidRPr="00601794">
        <w:rPr>
          <w:rStyle w:val="a7"/>
          <w:rFonts w:cs="Times New Roman"/>
          <w:kern w:val="24"/>
          <w:sz w:val="24"/>
          <w:szCs w:val="24"/>
        </w:rPr>
        <w:t>一、总体要求</w:t>
      </w:r>
    </w:p>
    <w:p w14:paraId="747D7413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试卷</w:t>
      </w:r>
      <w:proofErr w:type="gramStart"/>
      <w:r w:rsidRPr="00601794">
        <w:rPr>
          <w:rFonts w:cs="Times New Roman"/>
          <w:kern w:val="24"/>
          <w:sz w:val="24"/>
          <w:szCs w:val="24"/>
        </w:rPr>
        <w:t>命题分</w:t>
      </w:r>
      <w:proofErr w:type="gramEnd"/>
      <w:r w:rsidRPr="00601794">
        <w:rPr>
          <w:rFonts w:cs="Times New Roman"/>
          <w:kern w:val="24"/>
          <w:sz w:val="24"/>
          <w:szCs w:val="24"/>
        </w:rPr>
        <w:t>指导语和题干两部分。指导语是针对题型需要达到的考核目的，向考生指明答题方式的语句，并注明试题的分值情况；题干是表述一道试题内容的语言，其作用是使考生明白试题问什么，要求答什么。题</w:t>
      </w:r>
      <w:proofErr w:type="gramStart"/>
      <w:r w:rsidRPr="00601794">
        <w:rPr>
          <w:rFonts w:cs="Times New Roman"/>
          <w:kern w:val="24"/>
          <w:sz w:val="24"/>
          <w:szCs w:val="24"/>
        </w:rPr>
        <w:t>干一般</w:t>
      </w:r>
      <w:proofErr w:type="gramEnd"/>
      <w:r w:rsidRPr="00601794">
        <w:rPr>
          <w:rFonts w:cs="Times New Roman"/>
          <w:kern w:val="24"/>
          <w:sz w:val="24"/>
          <w:szCs w:val="24"/>
        </w:rPr>
        <w:t>须由完整的语句组成，亦可由完整的段落、专业术语或概念构成。</w:t>
      </w:r>
    </w:p>
    <w:p w14:paraId="0BDAF7F0" w14:textId="77777777" w:rsidR="00601794" w:rsidRPr="00601794" w:rsidRDefault="00601794" w:rsidP="000D0597">
      <w:pPr>
        <w:adjustRightInd w:val="0"/>
        <w:snapToGrid w:val="0"/>
        <w:spacing w:line="400" w:lineRule="exact"/>
        <w:jc w:val="left"/>
        <w:rPr>
          <w:rStyle w:val="a7"/>
          <w:rFonts w:cs="Times New Roman"/>
          <w:kern w:val="24"/>
          <w:sz w:val="24"/>
          <w:szCs w:val="24"/>
        </w:rPr>
      </w:pPr>
      <w:r w:rsidRPr="00601794">
        <w:rPr>
          <w:rStyle w:val="a7"/>
          <w:rFonts w:cs="Times New Roman"/>
          <w:kern w:val="24"/>
          <w:sz w:val="24"/>
          <w:szCs w:val="24"/>
        </w:rPr>
        <w:t>二、题型及要求</w:t>
      </w:r>
    </w:p>
    <w:p w14:paraId="6A666F8D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（一）单项选择题</w:t>
      </w:r>
    </w:p>
    <w:p w14:paraId="76D26B5B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形式：由一个题干和四个及以上备选答案组成，其中只有一个正确答案。</w:t>
      </w:r>
    </w:p>
    <w:p w14:paraId="016D7AEC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指导语：单项选择题（从下列各题备选答案中选出一个正确答案，并将其代号写在答题</w:t>
      </w:r>
      <w:proofErr w:type="gramStart"/>
      <w:r w:rsidRPr="00601794">
        <w:rPr>
          <w:rFonts w:cs="Times New Roman"/>
          <w:kern w:val="24"/>
          <w:sz w:val="24"/>
          <w:szCs w:val="24"/>
        </w:rPr>
        <w:t>纸相应</w:t>
      </w:r>
      <w:proofErr w:type="gramEnd"/>
      <w:r w:rsidRPr="00601794">
        <w:rPr>
          <w:rFonts w:cs="Times New Roman"/>
          <w:kern w:val="24"/>
          <w:sz w:val="24"/>
          <w:szCs w:val="24"/>
        </w:rPr>
        <w:t>位置。答案错选或未选者，该题不得分。每小题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分，共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分。）</w:t>
      </w:r>
    </w:p>
    <w:p w14:paraId="601162C2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（二）多项选择题</w:t>
      </w:r>
    </w:p>
    <w:p w14:paraId="1606A112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形式：由一个题干和四个及以上备选答案组成，其中有二个或两个以上的答案是正确的。</w:t>
      </w:r>
    </w:p>
    <w:p w14:paraId="175DE065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指导语：多项选择题（从下列各题备选答案中选出所有正确答案，并将其代号写在答题</w:t>
      </w:r>
      <w:proofErr w:type="gramStart"/>
      <w:r w:rsidRPr="00601794">
        <w:rPr>
          <w:rFonts w:cs="Times New Roman"/>
          <w:kern w:val="24"/>
          <w:sz w:val="24"/>
          <w:szCs w:val="24"/>
        </w:rPr>
        <w:t>纸相应</w:t>
      </w:r>
      <w:proofErr w:type="gramEnd"/>
      <w:r w:rsidRPr="00601794">
        <w:rPr>
          <w:rFonts w:cs="Times New Roman"/>
          <w:kern w:val="24"/>
          <w:sz w:val="24"/>
          <w:szCs w:val="24"/>
        </w:rPr>
        <w:t>位置。答案多选、少选或错选者，该题不得分。每小题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分，共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分。</w:t>
      </w:r>
    </w:p>
    <w:p w14:paraId="077646A8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（三）填空题</w:t>
      </w:r>
    </w:p>
    <w:p w14:paraId="5F8144D7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形式：在一个完整的语句中空出一个或多个知识点由考生完成。</w:t>
      </w:r>
    </w:p>
    <w:p w14:paraId="7D3AD394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指导语：填空题（请在每小题的空格中填上正确答案。错填、不填均不得分。每空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分，共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分。）</w:t>
      </w:r>
    </w:p>
    <w:p w14:paraId="54D3CF0C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color w:val="000000"/>
          <w:kern w:val="24"/>
          <w:sz w:val="24"/>
          <w:szCs w:val="24"/>
        </w:rPr>
      </w:pPr>
      <w:r w:rsidRPr="00601794">
        <w:rPr>
          <w:rFonts w:cs="Times New Roman"/>
          <w:color w:val="000000"/>
          <w:kern w:val="24"/>
          <w:sz w:val="24"/>
          <w:szCs w:val="24"/>
        </w:rPr>
        <w:t>（四）名词解释</w:t>
      </w:r>
    </w:p>
    <w:p w14:paraId="5CBAE9FB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color w:val="000000"/>
          <w:kern w:val="24"/>
          <w:sz w:val="24"/>
          <w:szCs w:val="24"/>
        </w:rPr>
      </w:pPr>
      <w:r w:rsidRPr="00601794">
        <w:rPr>
          <w:rFonts w:cs="Times New Roman"/>
          <w:color w:val="000000"/>
          <w:kern w:val="24"/>
          <w:sz w:val="24"/>
          <w:szCs w:val="24"/>
        </w:rPr>
        <w:t>形式：考察重点为本课程的基本术语或基本概念，以考查考生记忆能力和对这些术语、概念的了解程度。</w:t>
      </w:r>
    </w:p>
    <w:p w14:paraId="09AF2E3C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color w:val="000000"/>
          <w:kern w:val="24"/>
          <w:sz w:val="24"/>
          <w:szCs w:val="24"/>
        </w:rPr>
      </w:pPr>
      <w:r w:rsidRPr="00601794">
        <w:rPr>
          <w:rFonts w:cs="Times New Roman"/>
          <w:color w:val="000000"/>
          <w:kern w:val="24"/>
          <w:sz w:val="24"/>
          <w:szCs w:val="24"/>
        </w:rPr>
        <w:t>指导语：名词解释（每小题</w:t>
      </w:r>
      <w:r w:rsidRPr="00601794">
        <w:rPr>
          <w:rFonts w:cs="Times New Roman"/>
          <w:color w:val="000000"/>
          <w:kern w:val="24"/>
          <w:sz w:val="24"/>
          <w:szCs w:val="24"/>
        </w:rPr>
        <w:t>×</w:t>
      </w:r>
      <w:r w:rsidRPr="00601794">
        <w:rPr>
          <w:rFonts w:cs="Times New Roman"/>
          <w:color w:val="000000"/>
          <w:kern w:val="24"/>
          <w:sz w:val="24"/>
          <w:szCs w:val="24"/>
        </w:rPr>
        <w:t>分，共</w:t>
      </w:r>
      <w:r w:rsidRPr="00601794">
        <w:rPr>
          <w:rFonts w:cs="Times New Roman"/>
          <w:color w:val="000000"/>
          <w:kern w:val="24"/>
          <w:sz w:val="24"/>
          <w:szCs w:val="24"/>
        </w:rPr>
        <w:t>×</w:t>
      </w:r>
      <w:r w:rsidRPr="00601794">
        <w:rPr>
          <w:rFonts w:cs="Times New Roman"/>
          <w:color w:val="000000"/>
          <w:kern w:val="24"/>
          <w:sz w:val="24"/>
          <w:szCs w:val="24"/>
        </w:rPr>
        <w:t>分）</w:t>
      </w:r>
    </w:p>
    <w:p w14:paraId="208D646D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（五）判断题</w:t>
      </w:r>
    </w:p>
    <w:p w14:paraId="6B527F03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形式：设计出内容正确或错误的试题，要求考生判断正误，以考核考生对一些正确或错误知识的判断、辨别能力。</w:t>
      </w:r>
    </w:p>
    <w:p w14:paraId="56DF98FD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指导语：判断题（判断以下论述的正误，认为正确的就在答题相应位置划</w:t>
      </w:r>
      <w:r w:rsidRPr="00601794">
        <w:rPr>
          <w:rFonts w:cs="Times New Roman"/>
          <w:kern w:val="24"/>
          <w:sz w:val="24"/>
          <w:szCs w:val="24"/>
        </w:rPr>
        <w:t>“T”</w:t>
      </w:r>
      <w:r w:rsidRPr="00601794">
        <w:rPr>
          <w:rFonts w:cs="Times New Roman"/>
          <w:kern w:val="24"/>
          <w:sz w:val="24"/>
          <w:szCs w:val="24"/>
        </w:rPr>
        <w:t>，错误的划</w:t>
      </w:r>
      <w:r w:rsidRPr="00601794">
        <w:rPr>
          <w:rFonts w:cs="Times New Roman"/>
          <w:kern w:val="24"/>
          <w:sz w:val="24"/>
          <w:szCs w:val="24"/>
        </w:rPr>
        <w:t>“F”</w:t>
      </w:r>
      <w:r w:rsidRPr="00601794">
        <w:rPr>
          <w:rFonts w:cs="Times New Roman"/>
          <w:kern w:val="24"/>
          <w:sz w:val="24"/>
          <w:szCs w:val="24"/>
        </w:rPr>
        <w:t>。每小题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分，共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分）</w:t>
      </w:r>
    </w:p>
    <w:p w14:paraId="5AFD0856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（六）判断改错题</w:t>
      </w:r>
    </w:p>
    <w:p w14:paraId="3835B0B2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形式：设计出内容正确或错误的试题，要求考生判断正误并对错误予以改正。以考核考生对一些正确或错误知识的判断、辨别能力。</w:t>
      </w:r>
    </w:p>
    <w:p w14:paraId="7EC87440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lastRenderedPageBreak/>
        <w:t>指导语：判断改错题（判断以下论述的正误，认为正确的就在答题相应位置划</w:t>
      </w:r>
      <w:r w:rsidRPr="00601794">
        <w:rPr>
          <w:rFonts w:cs="Times New Roman"/>
          <w:kern w:val="24"/>
          <w:sz w:val="24"/>
          <w:szCs w:val="24"/>
        </w:rPr>
        <w:t>“T”</w:t>
      </w:r>
      <w:r w:rsidRPr="00601794">
        <w:rPr>
          <w:rFonts w:cs="Times New Roman"/>
          <w:kern w:val="24"/>
          <w:sz w:val="24"/>
          <w:szCs w:val="24"/>
        </w:rPr>
        <w:t>，错误的划</w:t>
      </w:r>
      <w:r w:rsidRPr="00601794">
        <w:rPr>
          <w:rFonts w:cs="Times New Roman"/>
          <w:kern w:val="24"/>
          <w:sz w:val="24"/>
          <w:szCs w:val="24"/>
        </w:rPr>
        <w:t>“F”</w:t>
      </w:r>
      <w:r w:rsidRPr="00601794">
        <w:rPr>
          <w:rFonts w:cs="Times New Roman"/>
          <w:kern w:val="24"/>
          <w:sz w:val="24"/>
          <w:szCs w:val="24"/>
        </w:rPr>
        <w:t>并予以改正，判断并改正全对的方可得分。每小题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分，共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分）</w:t>
      </w:r>
    </w:p>
    <w:p w14:paraId="6B20C86A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（七）判断说明题</w:t>
      </w:r>
    </w:p>
    <w:p w14:paraId="63B56C70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形式：设计出内容正确或错误的试题，要求考生判断正误并说明理由。考核考生对一些正确或错误知识点的判断、理解能力。</w:t>
      </w:r>
    </w:p>
    <w:p w14:paraId="420DEE1D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指导语：判断说明题（先判断命题正误，然后说明正确或错误的理由，判断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分，说明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分；判断错误，</w:t>
      </w:r>
      <w:proofErr w:type="gramStart"/>
      <w:r w:rsidRPr="00601794">
        <w:rPr>
          <w:rFonts w:cs="Times New Roman"/>
          <w:kern w:val="24"/>
          <w:sz w:val="24"/>
          <w:szCs w:val="24"/>
        </w:rPr>
        <w:t>全题不</w:t>
      </w:r>
      <w:proofErr w:type="gramEnd"/>
      <w:r w:rsidRPr="00601794">
        <w:rPr>
          <w:rFonts w:cs="Times New Roman"/>
          <w:kern w:val="24"/>
          <w:sz w:val="24"/>
          <w:szCs w:val="24"/>
        </w:rPr>
        <w:t>得分。每小题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分，共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分）</w:t>
      </w:r>
    </w:p>
    <w:p w14:paraId="2B7497D1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（八）简答题（或问答题）</w:t>
      </w:r>
    </w:p>
    <w:p w14:paraId="32F0F921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形式：围绕基本概念、概念间的联系以及基本原理进行命题，重点考查考生的理解程度，回答问题时不要求联系实际。试题要求要明确，应突出答案的结构框架；措辞要清楚，使考生一看就知道要回答什么。</w:t>
      </w:r>
    </w:p>
    <w:p w14:paraId="61923669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指导语：简答题（回答要点，并简明扼要作解释。每小题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分，共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分）</w:t>
      </w:r>
    </w:p>
    <w:p w14:paraId="413E48AA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（九）论述题</w:t>
      </w:r>
    </w:p>
    <w:p w14:paraId="0D767887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形式：着重考查考生综合能力及运用所学的知识分析和解决问题的能力。要有一定的深度，要求理论联系实际。联系实际可在教材之外，但应是考生所熟悉的。</w:t>
      </w:r>
    </w:p>
    <w:p w14:paraId="14FA938F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指导语：论述题（</w:t>
      </w:r>
      <w:r w:rsidRPr="00601794">
        <w:rPr>
          <w:rFonts w:cs="Times New Roman"/>
          <w:kern w:val="24"/>
          <w:sz w:val="24"/>
          <w:szCs w:val="24"/>
        </w:rPr>
        <w:t>××××××</w:t>
      </w:r>
      <w:r w:rsidRPr="00601794">
        <w:rPr>
          <w:rFonts w:cs="Times New Roman"/>
          <w:kern w:val="24"/>
          <w:sz w:val="24"/>
          <w:szCs w:val="24"/>
        </w:rPr>
        <w:t>。每小题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分，共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分）。</w:t>
      </w:r>
    </w:p>
    <w:p w14:paraId="6BFB977C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（十）阅读理解</w:t>
      </w:r>
    </w:p>
    <w:p w14:paraId="2DEF5547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形式：设计一篇材料，针对材料内容提出问题。每个问题要有题干和相应的备选答案，每个问题的备选答案含四项，其中至少有一项是正确答案。</w:t>
      </w:r>
    </w:p>
    <w:p w14:paraId="51A7478E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指导语：根据答题要求编写。</w:t>
      </w:r>
    </w:p>
    <w:p w14:paraId="1970E65C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（十一）材料分析题</w:t>
      </w:r>
    </w:p>
    <w:p w14:paraId="1B420DBF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形式：给出一篇材料让考生阅读，然后针对材料提出问题，让考生经过综合分析后回答。</w:t>
      </w:r>
    </w:p>
    <w:p w14:paraId="50162650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指导语：根据答题要求编写。</w:t>
      </w:r>
    </w:p>
    <w:p w14:paraId="7CC8A14D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（十二）证明题</w:t>
      </w:r>
    </w:p>
    <w:p w14:paraId="37E109CC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形式：这类题型一般用于理工科专业课程对一些问题的论证，命题时应给出适当的条件。</w:t>
      </w:r>
    </w:p>
    <w:p w14:paraId="4F41B6A4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指导语：根据证明要求编写。</w:t>
      </w:r>
    </w:p>
    <w:p w14:paraId="2708A21F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（十三）计算题</w:t>
      </w:r>
    </w:p>
    <w:p w14:paraId="1140525C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形式：考核考生对公式、法则等知识的实际运用能力。</w:t>
      </w:r>
    </w:p>
    <w:p w14:paraId="6BA457C1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指导语：计算题（要求写出主要计算步骤及结果。每小题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分，共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分）或（共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分。每小题分标在小题后）。</w:t>
      </w:r>
    </w:p>
    <w:p w14:paraId="1AC77A21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lastRenderedPageBreak/>
        <w:t>（十四）制图题</w:t>
      </w:r>
    </w:p>
    <w:p w14:paraId="71A516EE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形式：这类题型一般用于工科。命题时应给出适当的条件，使考生根据已知的条件制图。</w:t>
      </w:r>
    </w:p>
    <w:p w14:paraId="656DAB95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指导语：根据制图要求编写。</w:t>
      </w:r>
    </w:p>
    <w:p w14:paraId="3B5C6E89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（十五）改错题</w:t>
      </w:r>
    </w:p>
    <w:p w14:paraId="64095DD3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形式：给出一个有知识性错误的句子或段落，让考生找出错误处并把错误改正过来。侧重考核对知识的理解和运用，特别适于对语言知识的考核。</w:t>
      </w:r>
    </w:p>
    <w:p w14:paraId="5661629C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指导语：改错题（请在下列句子或段落中错误的地方划横线，并将正确内容写在横线下面。每小题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分，共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分）</w:t>
      </w:r>
    </w:p>
    <w:p w14:paraId="7110D748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（十六）作文题</w:t>
      </w:r>
    </w:p>
    <w:p w14:paraId="2E1FD27A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是对考生逻辑思维能力、形象思维能力、语言的组织及书面表达能力和思想水平的综合考查。</w:t>
      </w:r>
    </w:p>
    <w:p w14:paraId="15DA6CC3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proofErr w:type="gramStart"/>
      <w:r w:rsidRPr="00601794">
        <w:rPr>
          <w:rFonts w:cs="Times New Roman"/>
          <w:kern w:val="24"/>
          <w:sz w:val="24"/>
          <w:szCs w:val="24"/>
        </w:rPr>
        <w:t>作文题按写作</w:t>
      </w:r>
      <w:proofErr w:type="gramEnd"/>
      <w:r w:rsidRPr="00601794">
        <w:rPr>
          <w:rFonts w:cs="Times New Roman"/>
          <w:kern w:val="24"/>
          <w:sz w:val="24"/>
          <w:szCs w:val="24"/>
        </w:rPr>
        <w:t>要求，有命题作文和条件作文两种。</w:t>
      </w:r>
    </w:p>
    <w:p w14:paraId="778B3187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命题作文：给出一个题目，对题目不作任何解释，对写作不作任何说明，让考生写一篇文章。</w:t>
      </w:r>
    </w:p>
    <w:p w14:paraId="31F80D31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条件作文：为考生提供一篇文章、一则故事、一首小诗或几句名言等作为条件。要求考生按此确定思路，组织文章。根据需要，可以给出题目也可以由考生自拟题目。</w:t>
      </w:r>
    </w:p>
    <w:p w14:paraId="141EE21A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指导语：对字数作限制，也可就文体提出要求。</w:t>
      </w:r>
    </w:p>
    <w:p w14:paraId="7FD4B5FD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（十七）案例分析题</w:t>
      </w:r>
    </w:p>
    <w:p w14:paraId="1E56B41B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形式：给出一则实例和条件，然后根据实例和条件提出一些问题，要求考生分析回答。考核对原理、法则的具体应用。</w:t>
      </w:r>
    </w:p>
    <w:p w14:paraId="7F4839C2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指导语：案例分析题（每小题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分，共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分）或（共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分，每小题分标在小题后。）</w:t>
      </w:r>
    </w:p>
    <w:p w14:paraId="10DCD266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（十八）设计题</w:t>
      </w:r>
    </w:p>
    <w:p w14:paraId="02803D8B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形式：给出一定的条件或设定某一目标，要求考生设计出一套方案或程序。考核运用所学知识解决实际问题的能力。</w:t>
      </w:r>
    </w:p>
    <w:p w14:paraId="0CC5B09A" w14:textId="77777777" w:rsidR="00601794" w:rsidRPr="00601794" w:rsidRDefault="00601794" w:rsidP="00601794">
      <w:pPr>
        <w:adjustRightInd w:val="0"/>
        <w:snapToGrid w:val="0"/>
        <w:spacing w:line="400" w:lineRule="exact"/>
        <w:ind w:firstLineChars="200" w:firstLine="480"/>
        <w:jc w:val="left"/>
        <w:rPr>
          <w:rFonts w:cs="Times New Roman"/>
          <w:kern w:val="24"/>
          <w:sz w:val="24"/>
          <w:szCs w:val="24"/>
        </w:rPr>
      </w:pPr>
      <w:r w:rsidRPr="00601794">
        <w:rPr>
          <w:rFonts w:cs="Times New Roman"/>
          <w:kern w:val="24"/>
          <w:sz w:val="24"/>
          <w:szCs w:val="24"/>
        </w:rPr>
        <w:t>指导语：设计题（每小题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分，共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分）或（共</w:t>
      </w:r>
      <w:r w:rsidRPr="00601794">
        <w:rPr>
          <w:rFonts w:cs="Times New Roman"/>
          <w:kern w:val="24"/>
          <w:sz w:val="24"/>
          <w:szCs w:val="24"/>
        </w:rPr>
        <w:t>×</w:t>
      </w:r>
      <w:r w:rsidRPr="00601794">
        <w:rPr>
          <w:rFonts w:cs="Times New Roman"/>
          <w:kern w:val="24"/>
          <w:sz w:val="24"/>
          <w:szCs w:val="24"/>
        </w:rPr>
        <w:t>分，每小题分标在小题后）。</w:t>
      </w:r>
    </w:p>
    <w:p w14:paraId="0B611CAD" w14:textId="77777777" w:rsidR="00601794" w:rsidRPr="00601794" w:rsidRDefault="00601794"/>
    <w:sectPr w:rsidR="00601794" w:rsidRPr="00601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0EC9" w14:textId="77777777" w:rsidR="00C00F0A" w:rsidRDefault="00C00F0A" w:rsidP="00601794">
      <w:r>
        <w:separator/>
      </w:r>
    </w:p>
  </w:endnote>
  <w:endnote w:type="continuationSeparator" w:id="0">
    <w:p w14:paraId="79302938" w14:textId="77777777" w:rsidR="00C00F0A" w:rsidRDefault="00C00F0A" w:rsidP="0060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0BFC" w14:textId="77777777" w:rsidR="00C00F0A" w:rsidRDefault="00C00F0A" w:rsidP="00601794">
      <w:r>
        <w:separator/>
      </w:r>
    </w:p>
  </w:footnote>
  <w:footnote w:type="continuationSeparator" w:id="0">
    <w:p w14:paraId="4B8E729E" w14:textId="77777777" w:rsidR="00C00F0A" w:rsidRDefault="00C00F0A" w:rsidP="00601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7472"/>
    <w:rsid w:val="000002D4"/>
    <w:rsid w:val="000D0597"/>
    <w:rsid w:val="00601794"/>
    <w:rsid w:val="006761BF"/>
    <w:rsid w:val="00A317F4"/>
    <w:rsid w:val="00B90D8F"/>
    <w:rsid w:val="00BC7472"/>
    <w:rsid w:val="00C0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A8134"/>
  <w15:chartTrackingRefBased/>
  <w15:docId w15:val="{6BA95D49-4AB6-453B-BF5D-28C34720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17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1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1794"/>
    <w:rPr>
      <w:sz w:val="18"/>
      <w:szCs w:val="18"/>
    </w:rPr>
  </w:style>
  <w:style w:type="character" w:styleId="a7">
    <w:name w:val="Strong"/>
    <w:qFormat/>
    <w:rsid w:val="00601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qiuchaokun@sina.com</dc:creator>
  <cp:keywords/>
  <dc:description/>
  <cp:lastModifiedBy>qiuchaokun@sina.com</cp:lastModifiedBy>
  <cp:revision>5</cp:revision>
  <dcterms:created xsi:type="dcterms:W3CDTF">2021-12-12T01:35:00Z</dcterms:created>
  <dcterms:modified xsi:type="dcterms:W3CDTF">2021-12-12T01:39:00Z</dcterms:modified>
</cp:coreProperties>
</file>