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10"/>
          <w:sz w:val="33"/>
          <w:szCs w:val="33"/>
        </w:rPr>
        <w:t>附件</w:t>
      </w:r>
      <w:r>
        <w:rPr>
          <w:rFonts w:hint="eastAsia" w:ascii="黑体" w:hAnsi="黑体" w:eastAsia="黑体" w:cs="黑体"/>
          <w:spacing w:val="10"/>
          <w:sz w:val="33"/>
          <w:szCs w:val="33"/>
          <w:lang w:val="en-US" w:eastAsia="zh-CN"/>
        </w:rPr>
        <w:t>2</w:t>
      </w: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hint="eastAsia" w:ascii="方正小标宋简体" w:eastAsia="方正小标宋简体"/>
          <w:b/>
          <w:bCs/>
          <w:color w:val="000000"/>
          <w:spacing w:val="40"/>
          <w:sz w:val="48"/>
          <w:szCs w:val="48"/>
          <w:lang w:val="en-US" w:eastAsia="zh-CN"/>
        </w:rPr>
        <w:t>武汉设计工程学院</w:t>
      </w:r>
      <w:r>
        <w:rPr>
          <w:rFonts w:hint="eastAsia" w:ascii="方正小标宋简体" w:eastAsia="方正小标宋简体"/>
          <w:b/>
          <w:bCs/>
          <w:color w:val="000000"/>
          <w:spacing w:val="40"/>
          <w:sz w:val="48"/>
          <w:szCs w:val="48"/>
        </w:rPr>
        <w:t>优秀</w:t>
      </w:r>
    </w:p>
    <w:p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hint="eastAsia" w:ascii="方正小标宋简体" w:eastAsia="方正小标宋简体"/>
          <w:b/>
          <w:bCs/>
          <w:color w:val="000000"/>
          <w:spacing w:val="40"/>
          <w:sz w:val="48"/>
          <w:szCs w:val="48"/>
        </w:rPr>
        <w:t>基层教学组织申报书</w:t>
      </w:r>
    </w:p>
    <w:p>
      <w:pPr>
        <w:spacing w:line="960" w:lineRule="exact"/>
        <w:ind w:left="735" w:leftChars="350" w:firstLine="300" w:firstLineChars="100"/>
        <w:rPr>
          <w:rFonts w:ascii="仿宋_GB2312"/>
          <w:color w:val="000000"/>
          <w:sz w:val="30"/>
          <w:szCs w:val="30"/>
        </w:rPr>
      </w:pPr>
    </w:p>
    <w:p>
      <w:pPr>
        <w:spacing w:line="960" w:lineRule="exact"/>
        <w:ind w:left="735" w:leftChars="350" w:firstLine="300" w:firstLineChars="100"/>
        <w:rPr>
          <w:rFonts w:ascii="仿宋_GB2312"/>
          <w:color w:val="000000"/>
          <w:sz w:val="30"/>
          <w:szCs w:val="30"/>
        </w:rPr>
      </w:pPr>
    </w:p>
    <w:tbl>
      <w:tblPr>
        <w:tblStyle w:val="4"/>
        <w:tblpPr w:leftFromText="180" w:rightFromText="180" w:vertAnchor="text" w:horzAnchor="page" w:tblpX="2663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376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推荐单位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基层教学组织名称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负责人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联系电话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jc w:val="distribute"/>
              <w:rPr>
                <w:rFonts w:ascii="黑体" w:hAnsi="黑体" w:eastAsia="黑体"/>
                <w:spacing w:val="10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pacing w:val="10"/>
                <w:sz w:val="32"/>
                <w:szCs w:val="28"/>
              </w:rPr>
              <w:t>填报时间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9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960" w:lineRule="exact"/>
        <w:ind w:left="735" w:leftChars="350" w:firstLine="1280" w:firstLineChars="400"/>
        <w:rPr>
          <w:rFonts w:ascii="楷体_GB2312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教务处</w:t>
      </w:r>
      <w:r>
        <w:rPr>
          <w:rFonts w:hint="eastAsia" w:ascii="楷体_GB2312" w:eastAsia="楷体_GB2312"/>
          <w:color w:val="000000"/>
          <w:sz w:val="32"/>
          <w:szCs w:val="32"/>
        </w:rPr>
        <w:t>制</w:t>
      </w:r>
    </w:p>
    <w:p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hint="eastAsia" w:ascii="仿宋_GB2312" w:eastAsia="方正小标宋简体"/>
          <w:bCs/>
          <w:color w:val="000000"/>
          <w:spacing w:val="40"/>
          <w:sz w:val="44"/>
          <w:szCs w:val="44"/>
        </w:rPr>
        <w:t>填表说明</w:t>
      </w:r>
    </w:p>
    <w:p>
      <w:pPr>
        <w:tabs>
          <w:tab w:val="left" w:pos="2977"/>
        </w:tabs>
        <w:ind w:firstLine="600" w:firstLineChars="200"/>
        <w:jc w:val="left"/>
        <w:rPr>
          <w:rFonts w:ascii="仿宋_GB2312" w:hAnsi="仿宋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1.申报书由推荐部门通知拟推荐的基层教学组织填写。所填内容必须真实、可靠，如发现虚假信息，将取消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_GB2312"/>
          <w:bCs/>
          <w:sz w:val="32"/>
          <w:szCs w:val="32"/>
        </w:rPr>
        <w:t>资格。</w:t>
      </w: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2.表格中所涉及的项目、奖励、教材等数据，除特别说明外，统计截止时间是202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_GB2312"/>
          <w:bCs/>
          <w:sz w:val="32"/>
          <w:szCs w:val="32"/>
        </w:rPr>
        <w:t>年6月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_GB2312"/>
          <w:bCs/>
          <w:sz w:val="32"/>
          <w:szCs w:val="32"/>
        </w:rPr>
        <w:t>日。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提供的</w:t>
      </w:r>
      <w:r>
        <w:rPr>
          <w:rFonts w:hint="eastAsia" w:ascii="仿宋" w:hAnsi="仿宋" w:eastAsia="仿宋_GB2312"/>
          <w:bCs/>
          <w:sz w:val="32"/>
          <w:szCs w:val="32"/>
        </w:rPr>
        <w:t>佐证材料，由相关单位加盖公章，合订于表格后平装成册。</w:t>
      </w: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3.如表格篇幅不够，可自行调整排版或另附页</w:t>
      </w:r>
      <w:r>
        <w:rPr>
          <w:rFonts w:hint="eastAsia" w:ascii="仿宋" w:hAnsi="仿宋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调整时应注意按照“整页”原则调整</w:t>
      </w:r>
      <w:r>
        <w:rPr>
          <w:rFonts w:hint="eastAsia" w:ascii="仿宋" w:hAnsi="仿宋" w:eastAsia="仿宋_GB2312"/>
          <w:bCs/>
          <w:sz w:val="32"/>
          <w:szCs w:val="32"/>
        </w:rPr>
        <w:t>。</w:t>
      </w:r>
    </w:p>
    <w:p>
      <w:pPr>
        <w:ind w:right="-61"/>
        <w:rPr>
          <w:rFonts w:ascii="仿宋" w:hAnsi="仿宋" w:eastAsia="仿宋_GB2312"/>
          <w:color w:val="000000"/>
          <w:sz w:val="28"/>
          <w:szCs w:val="24"/>
        </w:rPr>
      </w:pPr>
    </w:p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br w:type="page"/>
      </w:r>
    </w:p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spacing w:line="560" w:lineRule="exact"/>
        <w:ind w:right="-62"/>
        <w:rPr>
          <w:rFonts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1.基本概况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Cs/>
                <w:sz w:val="24"/>
                <w:szCs w:val="24"/>
              </w:rPr>
              <w:t>基层教学组织</w:t>
            </w:r>
            <w:r>
              <w:rPr>
                <w:rFonts w:ascii="仿宋" w:hAnsi="仿宋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近3年教学事故（次）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管理制度（限</w:t>
            </w:r>
            <w:r>
              <w:rPr>
                <w:rFonts w:ascii="仿宋" w:hAnsi="仿宋" w:eastAsia="仿宋_GB2312"/>
                <w:b/>
                <w:sz w:val="24"/>
                <w:szCs w:val="24"/>
              </w:rPr>
              <w:t>10项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学年</w:t>
            </w:r>
            <w:r>
              <w:rPr>
                <w:rFonts w:hint="eastAsia" w:ascii="仿宋" w:hAnsi="仿宋" w:eastAsia="仿宋_GB2312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人均指导毕业论文/设计数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学年教授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val="en-US" w:eastAsia="zh-CN"/>
              </w:rPr>
              <w:t>副教授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default" w:ascii="仿宋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姓名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教授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lang w:val="en-US" w:eastAsia="zh-CN"/>
              </w:rPr>
              <w:t>/副教授）</w:t>
            </w:r>
            <w:bookmarkStart w:id="0" w:name="_GoBack"/>
            <w:bookmarkEnd w:id="0"/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年教研活动开展情况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1047750" cy="428625"/>
                      <wp:effectExtent l="0" t="0" r="19050" b="2857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5pt;margin-top:0.6pt;height:33.75pt;width:82.5pt;z-index:251659264;mso-width-relative:page;mso-height-relative:page;" filled="f" stroked="t" coordsize="21600,21600" o:gfxdata="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nrBntUAAAAHAQAADwAAAAAAAAABACAAAAAiAAAAZHJzL2Rvd25yZXYueG1sUEsB&#10;AhQAFAAAAAgAh07iQBwoClz4AQAAwwMAAA4AAAAAAAAAAQAgAAAAJA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其他集体教育教学研究活动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参加校外培训、研讨会议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相互听课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近3年教研项目情况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年发表教研论文情况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发表教研论文（限第一作者）数量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其中：一般期刊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/>
        <w:rPr>
          <w:rFonts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2.师资队伍</w:t>
      </w: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近3年教学工作量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成员概况：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正高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non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副高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non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non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初级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近3学年授课总学时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/>
        <w:rPr>
          <w:rFonts w:ascii="楷体_GB2312" w:hAnsi="黑体" w:eastAsia="楷体_GB2312"/>
          <w:b/>
          <w:color w:val="000000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3.近3年获省级及以上项目或奖励情况</w:t>
      </w:r>
      <w:r>
        <w:rPr>
          <w:rFonts w:hint="eastAsia" w:ascii="楷体_GB2312" w:hAnsi="黑体" w:eastAsia="楷体_GB2312"/>
          <w:color w:val="000000"/>
          <w:sz w:val="30"/>
          <w:szCs w:val="30"/>
        </w:rPr>
        <w:t>（多人参与仅填1项）</w:t>
      </w:r>
    </w:p>
    <w:tbl>
      <w:tblPr>
        <w:tblStyle w:val="4"/>
        <w:tblW w:w="50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419"/>
        <w:gridCol w:w="1208"/>
        <w:gridCol w:w="1275"/>
        <w:gridCol w:w="7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44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基层教学组织内教师参与人数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实验和实践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（限5</w:t>
            </w:r>
            <w:r>
              <w:rPr>
                <w:rFonts w:ascii="仿宋" w:hAnsi="仿宋" w:eastAsia="仿宋_GB2312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</w:tbl>
    <w:p>
      <w:pPr>
        <w:spacing w:after="120" w:afterLines="50" w:line="720" w:lineRule="exact"/>
        <w:ind w:right="-62" w:firstLine="600" w:firstLineChars="200"/>
        <w:rPr>
          <w:rFonts w:ascii="仿宋_GB2312" w:eastAsia="黑体"/>
          <w:color w:val="000000"/>
          <w:sz w:val="30"/>
          <w:szCs w:val="30"/>
        </w:rPr>
        <w:sectPr>
          <w:footerReference r:id="rId3" w:type="default"/>
          <w:pgSz w:w="11906" w:h="16838"/>
          <w:pgMar w:top="1871" w:right="1588" w:bottom="1928" w:left="1644" w:header="0" w:footer="1588" w:gutter="0"/>
          <w:cols w:space="720" w:num="1"/>
          <w:docGrid w:linePitch="587" w:charSpace="2004"/>
        </w:sectPr>
      </w:pPr>
      <w:r>
        <w:rPr>
          <w:rFonts w:hint="eastAsia" w:ascii="仿宋_GB2312" w:eastAsia="黑体"/>
          <w:color w:val="000000"/>
          <w:sz w:val="30"/>
          <w:szCs w:val="30"/>
        </w:rPr>
        <w:br w:type="page"/>
      </w:r>
    </w:p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二、制度与保障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（发展沿革、制度建设与执行、建设目标与规划、条件保障等概述）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hint="eastAsia"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三、师资队伍建设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hint="eastAsia"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</w:rPr>
        <w:t>教学组织与管理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五、教学改革与研究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hint="eastAsia"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六、特色优势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（基层教学组织建设的创新举措，特色亮点，突出成效等）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七、下一步建设的主要思路和举措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/>
          <w:color w:val="000000"/>
          <w:sz w:val="32"/>
          <w:szCs w:val="32"/>
        </w:rPr>
        <w:t>推荐意见</w:t>
      </w:r>
    </w:p>
    <w:tbl>
      <w:tblPr>
        <w:tblStyle w:val="4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8765" w:type="dxa"/>
          </w:tcPr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5640" w:firstLineChars="235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名称（公章）：</w:t>
            </w:r>
          </w:p>
          <w:p>
            <w:pPr>
              <w:snapToGrid w:val="0"/>
              <w:ind w:right="-61" w:firstLine="6120" w:firstLineChars="255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  月   日</w:t>
            </w:r>
          </w:p>
        </w:tc>
      </w:tr>
    </w:tbl>
    <w:p>
      <w:pPr>
        <w:spacing w:line="560" w:lineRule="exact"/>
        <w:ind w:right="-62" w:firstLine="584"/>
        <w:rPr>
          <w:rFonts w:ascii="仿宋" w:hAnsi="仿宋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>—</w:t>
    </w:r>
    <w:r>
      <w:rPr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2</w:t>
    </w:r>
    <w:r>
      <w:rPr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TFjOTY4NmM2YWRmM2FhMTVmNmM2MzljMDdjYzQifQ=="/>
  </w:docVars>
  <w:rsids>
    <w:rsidRoot w:val="00EA6910"/>
    <w:rsid w:val="003723F7"/>
    <w:rsid w:val="00B851EB"/>
    <w:rsid w:val="00EA6910"/>
    <w:rsid w:val="077F1302"/>
    <w:rsid w:val="0A3E7E8F"/>
    <w:rsid w:val="209A20EB"/>
    <w:rsid w:val="221028D2"/>
    <w:rsid w:val="22B61C24"/>
    <w:rsid w:val="25806F3C"/>
    <w:rsid w:val="371B7D6A"/>
    <w:rsid w:val="484F39BB"/>
    <w:rsid w:val="49465201"/>
    <w:rsid w:val="5B484E08"/>
    <w:rsid w:val="6A58493C"/>
    <w:rsid w:val="6BCA3618"/>
    <w:rsid w:val="76D01270"/>
    <w:rsid w:val="7A1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40" w:lineRule="exact"/>
      <w:ind w:firstLine="560" w:firstLineChars="200"/>
    </w:pPr>
    <w:rPr>
      <w:sz w:val="28"/>
      <w:szCs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table" w:customStyle="1" w:styleId="8">
    <w:name w:val="网格型1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1082</Words>
  <Characters>1116</Characters>
  <Lines>11</Lines>
  <Paragraphs>3</Paragraphs>
  <TotalTime>1</TotalTime>
  <ScaleCrop>false</ScaleCrop>
  <LinksUpToDate>false</LinksUpToDate>
  <CharactersWithSpaces>1134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2022-05-12T06:18:00Z</dcterms:created>
  <dc:creator>jyt-1209</dc:creator>
  <cp:lastModifiedBy>水蓝色囖囖</cp:lastModifiedBy>
  <dcterms:modified xsi:type="dcterms:W3CDTF">2023-05-12T02:13:42Z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8346442737BE40298651450418CCF098</vt:lpwstr>
  </property>
</Properties>
</file>