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3267"/>
        <w:tblW w:w="14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26"/>
        <w:gridCol w:w="1194"/>
        <w:gridCol w:w="1734"/>
        <w:gridCol w:w="4844"/>
        <w:gridCol w:w="1444"/>
        <w:gridCol w:w="1425"/>
        <w:gridCol w:w="1468"/>
      </w:tblGrid>
      <w:tr w14:paraId="26E94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5AE34260">
            <w:pPr>
              <w:widowControl/>
              <w:jc w:val="center"/>
              <w:rPr>
                <w:rFonts w:ascii="等线" w:hAnsi="等线" w:eastAsia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326" w:type="dxa"/>
            <w:vAlign w:val="center"/>
          </w:tcPr>
          <w:p w14:paraId="7DF65D6B">
            <w:pPr>
              <w:jc w:val="center"/>
              <w:rPr>
                <w:rFonts w:hint="eastAsia" w:ascii="等线" w:hAnsi="等线" w:eastAsia="等线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lang w:val="en-US" w:eastAsia="zh-CN"/>
              </w:rPr>
              <w:t>校区</w:t>
            </w:r>
          </w:p>
        </w:tc>
        <w:tc>
          <w:tcPr>
            <w:tcW w:w="1194" w:type="dxa"/>
            <w:vAlign w:val="center"/>
          </w:tcPr>
          <w:p w14:paraId="2E4FABAD">
            <w:pPr>
              <w:jc w:val="center"/>
              <w:rPr>
                <w:rFonts w:ascii="等线" w:hAnsi="等线" w:eastAsia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</w:rPr>
              <w:t>门牌号</w:t>
            </w:r>
          </w:p>
        </w:tc>
        <w:tc>
          <w:tcPr>
            <w:tcW w:w="1734" w:type="dxa"/>
            <w:vAlign w:val="center"/>
          </w:tcPr>
          <w:p w14:paraId="0D0E3B67">
            <w:pPr>
              <w:jc w:val="center"/>
              <w:rPr>
                <w:rFonts w:ascii="等线" w:hAnsi="等线" w:eastAsia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</w:rPr>
              <w:t>实验室名称</w:t>
            </w:r>
          </w:p>
        </w:tc>
        <w:tc>
          <w:tcPr>
            <w:tcW w:w="4844" w:type="dxa"/>
            <w:vAlign w:val="center"/>
          </w:tcPr>
          <w:p w14:paraId="27C5C2D0">
            <w:pPr>
              <w:jc w:val="center"/>
              <w:rPr>
                <w:rFonts w:ascii="等线" w:hAnsi="等线" w:eastAsia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</w:rPr>
              <w:t>隐患内容</w:t>
            </w:r>
          </w:p>
        </w:tc>
        <w:tc>
          <w:tcPr>
            <w:tcW w:w="1444" w:type="dxa"/>
            <w:vAlign w:val="center"/>
          </w:tcPr>
          <w:p w14:paraId="7BB9202B">
            <w:pPr>
              <w:jc w:val="center"/>
              <w:rPr>
                <w:rFonts w:ascii="等线" w:hAnsi="等线" w:eastAsia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</w:rPr>
              <w:t>需配合部门</w:t>
            </w:r>
          </w:p>
        </w:tc>
        <w:tc>
          <w:tcPr>
            <w:tcW w:w="1425" w:type="dxa"/>
            <w:vAlign w:val="center"/>
          </w:tcPr>
          <w:p w14:paraId="3DD129CD">
            <w:pPr>
              <w:jc w:val="center"/>
              <w:rPr>
                <w:rFonts w:ascii="等线" w:hAnsi="等线" w:eastAsia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</w:rPr>
              <w:t>整改时限</w:t>
            </w:r>
          </w:p>
        </w:tc>
        <w:tc>
          <w:tcPr>
            <w:tcW w:w="1468" w:type="dxa"/>
            <w:vAlign w:val="center"/>
          </w:tcPr>
          <w:p w14:paraId="117F447D">
            <w:pPr>
              <w:jc w:val="center"/>
              <w:rPr>
                <w:rFonts w:ascii="等线" w:hAnsi="等线" w:eastAsia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</w:rPr>
              <w:t>实验室整改责任人</w:t>
            </w:r>
          </w:p>
        </w:tc>
      </w:tr>
      <w:tr w14:paraId="36433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34" w:type="dxa"/>
          </w:tcPr>
          <w:p w14:paraId="4146BA9A"/>
        </w:tc>
        <w:tc>
          <w:tcPr>
            <w:tcW w:w="1326" w:type="dxa"/>
          </w:tcPr>
          <w:p w14:paraId="74767654"/>
        </w:tc>
        <w:tc>
          <w:tcPr>
            <w:tcW w:w="1194" w:type="dxa"/>
          </w:tcPr>
          <w:p w14:paraId="58F8A64B">
            <w:bookmarkStart w:id="0" w:name="_GoBack"/>
            <w:bookmarkEnd w:id="0"/>
          </w:p>
        </w:tc>
        <w:tc>
          <w:tcPr>
            <w:tcW w:w="1734" w:type="dxa"/>
          </w:tcPr>
          <w:p w14:paraId="1E5F5F68"/>
        </w:tc>
        <w:tc>
          <w:tcPr>
            <w:tcW w:w="4844" w:type="dxa"/>
          </w:tcPr>
          <w:p w14:paraId="7FEE4A82"/>
        </w:tc>
        <w:tc>
          <w:tcPr>
            <w:tcW w:w="1444" w:type="dxa"/>
          </w:tcPr>
          <w:p w14:paraId="0E93C2A8"/>
        </w:tc>
        <w:tc>
          <w:tcPr>
            <w:tcW w:w="1425" w:type="dxa"/>
          </w:tcPr>
          <w:p w14:paraId="1FCA5315"/>
        </w:tc>
        <w:tc>
          <w:tcPr>
            <w:tcW w:w="1468" w:type="dxa"/>
          </w:tcPr>
          <w:p w14:paraId="1FDF9FB1"/>
        </w:tc>
      </w:tr>
      <w:tr w14:paraId="1184E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34" w:type="dxa"/>
          </w:tcPr>
          <w:p w14:paraId="417D4AF9"/>
        </w:tc>
        <w:tc>
          <w:tcPr>
            <w:tcW w:w="1326" w:type="dxa"/>
          </w:tcPr>
          <w:p w14:paraId="659649E4"/>
        </w:tc>
        <w:tc>
          <w:tcPr>
            <w:tcW w:w="1194" w:type="dxa"/>
          </w:tcPr>
          <w:p w14:paraId="3F79887D"/>
        </w:tc>
        <w:tc>
          <w:tcPr>
            <w:tcW w:w="1734" w:type="dxa"/>
          </w:tcPr>
          <w:p w14:paraId="6AC50895"/>
        </w:tc>
        <w:tc>
          <w:tcPr>
            <w:tcW w:w="4844" w:type="dxa"/>
          </w:tcPr>
          <w:p w14:paraId="517C9A35"/>
        </w:tc>
        <w:tc>
          <w:tcPr>
            <w:tcW w:w="1444" w:type="dxa"/>
          </w:tcPr>
          <w:p w14:paraId="2FF397C5"/>
        </w:tc>
        <w:tc>
          <w:tcPr>
            <w:tcW w:w="1425" w:type="dxa"/>
          </w:tcPr>
          <w:p w14:paraId="742D11B9"/>
        </w:tc>
        <w:tc>
          <w:tcPr>
            <w:tcW w:w="1468" w:type="dxa"/>
          </w:tcPr>
          <w:p w14:paraId="7796F44C"/>
        </w:tc>
      </w:tr>
      <w:tr w14:paraId="76DFA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34" w:type="dxa"/>
          </w:tcPr>
          <w:p w14:paraId="371C0F1C"/>
        </w:tc>
        <w:tc>
          <w:tcPr>
            <w:tcW w:w="1326" w:type="dxa"/>
          </w:tcPr>
          <w:p w14:paraId="4B725461"/>
        </w:tc>
        <w:tc>
          <w:tcPr>
            <w:tcW w:w="1194" w:type="dxa"/>
          </w:tcPr>
          <w:p w14:paraId="318A5E4B"/>
        </w:tc>
        <w:tc>
          <w:tcPr>
            <w:tcW w:w="1734" w:type="dxa"/>
          </w:tcPr>
          <w:p w14:paraId="4FB99171"/>
        </w:tc>
        <w:tc>
          <w:tcPr>
            <w:tcW w:w="4844" w:type="dxa"/>
          </w:tcPr>
          <w:p w14:paraId="00A5B1A0"/>
        </w:tc>
        <w:tc>
          <w:tcPr>
            <w:tcW w:w="1444" w:type="dxa"/>
          </w:tcPr>
          <w:p w14:paraId="216CF224"/>
        </w:tc>
        <w:tc>
          <w:tcPr>
            <w:tcW w:w="1425" w:type="dxa"/>
          </w:tcPr>
          <w:p w14:paraId="351D17C1"/>
        </w:tc>
        <w:tc>
          <w:tcPr>
            <w:tcW w:w="1468" w:type="dxa"/>
          </w:tcPr>
          <w:p w14:paraId="0725D9B0"/>
        </w:tc>
      </w:tr>
      <w:tr w14:paraId="79584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34" w:type="dxa"/>
          </w:tcPr>
          <w:p w14:paraId="2B44749F"/>
        </w:tc>
        <w:tc>
          <w:tcPr>
            <w:tcW w:w="1326" w:type="dxa"/>
          </w:tcPr>
          <w:p w14:paraId="07202C6F"/>
        </w:tc>
        <w:tc>
          <w:tcPr>
            <w:tcW w:w="1194" w:type="dxa"/>
          </w:tcPr>
          <w:p w14:paraId="6F1E54E4"/>
        </w:tc>
        <w:tc>
          <w:tcPr>
            <w:tcW w:w="1734" w:type="dxa"/>
          </w:tcPr>
          <w:p w14:paraId="38DEF3DC"/>
        </w:tc>
        <w:tc>
          <w:tcPr>
            <w:tcW w:w="4844" w:type="dxa"/>
          </w:tcPr>
          <w:p w14:paraId="76543BD8"/>
        </w:tc>
        <w:tc>
          <w:tcPr>
            <w:tcW w:w="1444" w:type="dxa"/>
          </w:tcPr>
          <w:p w14:paraId="79908551"/>
        </w:tc>
        <w:tc>
          <w:tcPr>
            <w:tcW w:w="1425" w:type="dxa"/>
          </w:tcPr>
          <w:p w14:paraId="22E85E69"/>
        </w:tc>
        <w:tc>
          <w:tcPr>
            <w:tcW w:w="1468" w:type="dxa"/>
          </w:tcPr>
          <w:p w14:paraId="00ED9B30"/>
        </w:tc>
      </w:tr>
      <w:tr w14:paraId="635C0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34" w:type="dxa"/>
          </w:tcPr>
          <w:p w14:paraId="18714C41"/>
        </w:tc>
        <w:tc>
          <w:tcPr>
            <w:tcW w:w="1326" w:type="dxa"/>
          </w:tcPr>
          <w:p w14:paraId="435429CB"/>
        </w:tc>
        <w:tc>
          <w:tcPr>
            <w:tcW w:w="1194" w:type="dxa"/>
          </w:tcPr>
          <w:p w14:paraId="06F25349"/>
        </w:tc>
        <w:tc>
          <w:tcPr>
            <w:tcW w:w="1734" w:type="dxa"/>
          </w:tcPr>
          <w:p w14:paraId="7258D4D7"/>
        </w:tc>
        <w:tc>
          <w:tcPr>
            <w:tcW w:w="4844" w:type="dxa"/>
          </w:tcPr>
          <w:p w14:paraId="78DC6BAD"/>
        </w:tc>
        <w:tc>
          <w:tcPr>
            <w:tcW w:w="1444" w:type="dxa"/>
          </w:tcPr>
          <w:p w14:paraId="531459E8"/>
        </w:tc>
        <w:tc>
          <w:tcPr>
            <w:tcW w:w="1425" w:type="dxa"/>
          </w:tcPr>
          <w:p w14:paraId="285B4060"/>
        </w:tc>
        <w:tc>
          <w:tcPr>
            <w:tcW w:w="1468" w:type="dxa"/>
          </w:tcPr>
          <w:p w14:paraId="1A022791"/>
        </w:tc>
      </w:tr>
      <w:tr w14:paraId="6F49F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34" w:type="dxa"/>
          </w:tcPr>
          <w:p w14:paraId="36898FE8"/>
        </w:tc>
        <w:tc>
          <w:tcPr>
            <w:tcW w:w="1326" w:type="dxa"/>
          </w:tcPr>
          <w:p w14:paraId="023B65DF"/>
        </w:tc>
        <w:tc>
          <w:tcPr>
            <w:tcW w:w="1194" w:type="dxa"/>
          </w:tcPr>
          <w:p w14:paraId="167BC07F"/>
        </w:tc>
        <w:tc>
          <w:tcPr>
            <w:tcW w:w="1734" w:type="dxa"/>
          </w:tcPr>
          <w:p w14:paraId="73984C8D"/>
        </w:tc>
        <w:tc>
          <w:tcPr>
            <w:tcW w:w="4844" w:type="dxa"/>
          </w:tcPr>
          <w:p w14:paraId="5957E4B2"/>
        </w:tc>
        <w:tc>
          <w:tcPr>
            <w:tcW w:w="1444" w:type="dxa"/>
          </w:tcPr>
          <w:p w14:paraId="2DFF5937"/>
        </w:tc>
        <w:tc>
          <w:tcPr>
            <w:tcW w:w="1425" w:type="dxa"/>
          </w:tcPr>
          <w:p w14:paraId="22DE9228"/>
        </w:tc>
        <w:tc>
          <w:tcPr>
            <w:tcW w:w="1468" w:type="dxa"/>
          </w:tcPr>
          <w:p w14:paraId="19718572"/>
        </w:tc>
      </w:tr>
      <w:tr w14:paraId="7CD7F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34" w:type="dxa"/>
          </w:tcPr>
          <w:p w14:paraId="3D79AF5A"/>
        </w:tc>
        <w:tc>
          <w:tcPr>
            <w:tcW w:w="1326" w:type="dxa"/>
          </w:tcPr>
          <w:p w14:paraId="6A2D594E"/>
        </w:tc>
        <w:tc>
          <w:tcPr>
            <w:tcW w:w="1194" w:type="dxa"/>
          </w:tcPr>
          <w:p w14:paraId="03C38695"/>
        </w:tc>
        <w:tc>
          <w:tcPr>
            <w:tcW w:w="1734" w:type="dxa"/>
          </w:tcPr>
          <w:p w14:paraId="4E559302"/>
        </w:tc>
        <w:tc>
          <w:tcPr>
            <w:tcW w:w="4844" w:type="dxa"/>
          </w:tcPr>
          <w:p w14:paraId="51798B79"/>
        </w:tc>
        <w:tc>
          <w:tcPr>
            <w:tcW w:w="1444" w:type="dxa"/>
          </w:tcPr>
          <w:p w14:paraId="0132036A"/>
        </w:tc>
        <w:tc>
          <w:tcPr>
            <w:tcW w:w="1425" w:type="dxa"/>
          </w:tcPr>
          <w:p w14:paraId="505E1BE0"/>
        </w:tc>
        <w:tc>
          <w:tcPr>
            <w:tcW w:w="1468" w:type="dxa"/>
          </w:tcPr>
          <w:p w14:paraId="6F4AA594"/>
        </w:tc>
      </w:tr>
      <w:tr w14:paraId="5041F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34" w:type="dxa"/>
          </w:tcPr>
          <w:p w14:paraId="7D9CDDBC"/>
        </w:tc>
        <w:tc>
          <w:tcPr>
            <w:tcW w:w="1326" w:type="dxa"/>
          </w:tcPr>
          <w:p w14:paraId="6B8A0ED9"/>
        </w:tc>
        <w:tc>
          <w:tcPr>
            <w:tcW w:w="1194" w:type="dxa"/>
          </w:tcPr>
          <w:p w14:paraId="0CFA23A8"/>
        </w:tc>
        <w:tc>
          <w:tcPr>
            <w:tcW w:w="1734" w:type="dxa"/>
          </w:tcPr>
          <w:p w14:paraId="0A4A08C7"/>
        </w:tc>
        <w:tc>
          <w:tcPr>
            <w:tcW w:w="4844" w:type="dxa"/>
          </w:tcPr>
          <w:p w14:paraId="6166FB53"/>
        </w:tc>
        <w:tc>
          <w:tcPr>
            <w:tcW w:w="1444" w:type="dxa"/>
          </w:tcPr>
          <w:p w14:paraId="44D98CA5"/>
        </w:tc>
        <w:tc>
          <w:tcPr>
            <w:tcW w:w="1425" w:type="dxa"/>
          </w:tcPr>
          <w:p w14:paraId="2B3EE300"/>
        </w:tc>
        <w:tc>
          <w:tcPr>
            <w:tcW w:w="1468" w:type="dxa"/>
          </w:tcPr>
          <w:p w14:paraId="322E55DF"/>
        </w:tc>
      </w:tr>
      <w:tr w14:paraId="74259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34" w:type="dxa"/>
          </w:tcPr>
          <w:p w14:paraId="13C78B2A"/>
        </w:tc>
        <w:tc>
          <w:tcPr>
            <w:tcW w:w="1326" w:type="dxa"/>
          </w:tcPr>
          <w:p w14:paraId="4439A271"/>
        </w:tc>
        <w:tc>
          <w:tcPr>
            <w:tcW w:w="1194" w:type="dxa"/>
          </w:tcPr>
          <w:p w14:paraId="77F8073A"/>
        </w:tc>
        <w:tc>
          <w:tcPr>
            <w:tcW w:w="1734" w:type="dxa"/>
          </w:tcPr>
          <w:p w14:paraId="22CEC970"/>
        </w:tc>
        <w:tc>
          <w:tcPr>
            <w:tcW w:w="4844" w:type="dxa"/>
          </w:tcPr>
          <w:p w14:paraId="4CCD434F"/>
        </w:tc>
        <w:tc>
          <w:tcPr>
            <w:tcW w:w="1444" w:type="dxa"/>
          </w:tcPr>
          <w:p w14:paraId="09BCADBE"/>
        </w:tc>
        <w:tc>
          <w:tcPr>
            <w:tcW w:w="1425" w:type="dxa"/>
          </w:tcPr>
          <w:p w14:paraId="6A672E2A"/>
        </w:tc>
        <w:tc>
          <w:tcPr>
            <w:tcW w:w="1468" w:type="dxa"/>
          </w:tcPr>
          <w:p w14:paraId="72D01ED0"/>
        </w:tc>
      </w:tr>
      <w:tr w14:paraId="3628E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34" w:type="dxa"/>
          </w:tcPr>
          <w:p w14:paraId="1C3B9298"/>
        </w:tc>
        <w:tc>
          <w:tcPr>
            <w:tcW w:w="1326" w:type="dxa"/>
          </w:tcPr>
          <w:p w14:paraId="3EA4DBA6"/>
        </w:tc>
        <w:tc>
          <w:tcPr>
            <w:tcW w:w="1194" w:type="dxa"/>
          </w:tcPr>
          <w:p w14:paraId="3B8BE965"/>
        </w:tc>
        <w:tc>
          <w:tcPr>
            <w:tcW w:w="1734" w:type="dxa"/>
          </w:tcPr>
          <w:p w14:paraId="6505E361"/>
        </w:tc>
        <w:tc>
          <w:tcPr>
            <w:tcW w:w="4844" w:type="dxa"/>
          </w:tcPr>
          <w:p w14:paraId="3DD3FD6C"/>
        </w:tc>
        <w:tc>
          <w:tcPr>
            <w:tcW w:w="1444" w:type="dxa"/>
          </w:tcPr>
          <w:p w14:paraId="066D2FF5"/>
        </w:tc>
        <w:tc>
          <w:tcPr>
            <w:tcW w:w="1425" w:type="dxa"/>
          </w:tcPr>
          <w:p w14:paraId="5853A8CD"/>
        </w:tc>
        <w:tc>
          <w:tcPr>
            <w:tcW w:w="1468" w:type="dxa"/>
          </w:tcPr>
          <w:p w14:paraId="1CE16952"/>
        </w:tc>
      </w:tr>
      <w:tr w14:paraId="17EB6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34" w:type="dxa"/>
          </w:tcPr>
          <w:p w14:paraId="6B6AF198"/>
        </w:tc>
        <w:tc>
          <w:tcPr>
            <w:tcW w:w="1326" w:type="dxa"/>
          </w:tcPr>
          <w:p w14:paraId="023D114C"/>
        </w:tc>
        <w:tc>
          <w:tcPr>
            <w:tcW w:w="1194" w:type="dxa"/>
          </w:tcPr>
          <w:p w14:paraId="200F9851"/>
        </w:tc>
        <w:tc>
          <w:tcPr>
            <w:tcW w:w="1734" w:type="dxa"/>
          </w:tcPr>
          <w:p w14:paraId="500FB69F"/>
        </w:tc>
        <w:tc>
          <w:tcPr>
            <w:tcW w:w="4844" w:type="dxa"/>
          </w:tcPr>
          <w:p w14:paraId="03B108CC"/>
        </w:tc>
        <w:tc>
          <w:tcPr>
            <w:tcW w:w="1444" w:type="dxa"/>
          </w:tcPr>
          <w:p w14:paraId="1F6C1F34"/>
        </w:tc>
        <w:tc>
          <w:tcPr>
            <w:tcW w:w="1425" w:type="dxa"/>
          </w:tcPr>
          <w:p w14:paraId="2B5B497E"/>
        </w:tc>
        <w:tc>
          <w:tcPr>
            <w:tcW w:w="1468" w:type="dxa"/>
          </w:tcPr>
          <w:p w14:paraId="048248CD"/>
        </w:tc>
      </w:tr>
    </w:tbl>
    <w:p w14:paraId="2B3DC952">
      <w:pPr>
        <w:rPr>
          <w:rFonts w:hint="eastAsia" w:ascii="宋体" w:hAnsi="宋体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 w14:paraId="3A810D59"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武汉设计工程学院实验室安全隐患排查情况表</w:t>
      </w:r>
    </w:p>
    <w:p w14:paraId="52D6793A">
      <w:pPr>
        <w:rPr>
          <w:rFonts w:ascii="仿宋" w:hAnsi="仿宋" w:eastAsia="仿宋" w:cs="仿宋"/>
          <w:spacing w:val="-2"/>
          <w:sz w:val="24"/>
          <w:szCs w:val="21"/>
        </w:rPr>
      </w:pPr>
    </w:p>
    <w:p w14:paraId="1ABD3A19">
      <w:pPr>
        <w:ind w:firstLine="236" w:firstLineChars="100"/>
        <w:rPr>
          <w:rFonts w:ascii="仿宋" w:hAnsi="仿宋" w:eastAsia="仿宋" w:cs="仿宋"/>
          <w:spacing w:val="-2"/>
          <w:sz w:val="24"/>
          <w:szCs w:val="21"/>
        </w:rPr>
      </w:pPr>
      <w:r>
        <w:rPr>
          <w:rFonts w:hint="eastAsia" w:ascii="仿宋" w:hAnsi="仿宋" w:eastAsia="仿宋" w:cs="仿宋"/>
          <w:spacing w:val="-2"/>
          <w:sz w:val="24"/>
          <w:szCs w:val="21"/>
        </w:rPr>
        <w:t xml:space="preserve">学院（部）盖章：   </w:t>
      </w:r>
      <w:r>
        <w:rPr>
          <w:rFonts w:ascii="仿宋" w:hAnsi="仿宋" w:eastAsia="仿宋" w:cs="仿宋"/>
          <w:spacing w:val="-2"/>
          <w:sz w:val="24"/>
          <w:szCs w:val="21"/>
        </w:rPr>
        <w:t xml:space="preserve">                 </w:t>
      </w:r>
      <w:r>
        <w:rPr>
          <w:rFonts w:hint="eastAsia" w:ascii="仿宋" w:hAnsi="仿宋" w:eastAsia="仿宋" w:cs="仿宋"/>
          <w:spacing w:val="-2"/>
          <w:sz w:val="24"/>
          <w:szCs w:val="21"/>
          <w:lang w:val="en-US" w:eastAsia="zh-CN"/>
        </w:rPr>
        <w:t xml:space="preserve">           </w:t>
      </w:r>
      <w:r>
        <w:rPr>
          <w:rFonts w:ascii="仿宋" w:hAnsi="仿宋" w:eastAsia="仿宋" w:cs="仿宋"/>
          <w:spacing w:val="-2"/>
          <w:sz w:val="24"/>
          <w:szCs w:val="21"/>
        </w:rPr>
        <w:t xml:space="preserve">     </w:t>
      </w:r>
      <w:r>
        <w:rPr>
          <w:rFonts w:hint="eastAsia" w:ascii="仿宋" w:hAnsi="仿宋" w:eastAsia="仿宋" w:cs="仿宋"/>
          <w:spacing w:val="-2"/>
          <w:sz w:val="24"/>
          <w:szCs w:val="21"/>
        </w:rPr>
        <w:t>填表人：</w:t>
      </w:r>
      <w:r>
        <w:rPr>
          <w:rFonts w:ascii="仿宋" w:hAnsi="仿宋" w:eastAsia="仿宋" w:cs="仿宋"/>
          <w:spacing w:val="-2"/>
          <w:sz w:val="24"/>
          <w:szCs w:val="21"/>
        </w:rPr>
        <w:t xml:space="preserve">         </w:t>
      </w:r>
      <w:r>
        <w:rPr>
          <w:rFonts w:hint="eastAsia" w:ascii="仿宋" w:hAnsi="仿宋" w:eastAsia="仿宋" w:cs="仿宋"/>
          <w:spacing w:val="-2"/>
          <w:sz w:val="24"/>
          <w:szCs w:val="21"/>
        </w:rPr>
        <w:t xml:space="preserve">      </w:t>
      </w:r>
      <w:r>
        <w:rPr>
          <w:rFonts w:hint="eastAsia" w:ascii="仿宋" w:hAnsi="仿宋" w:eastAsia="仿宋" w:cs="仿宋"/>
          <w:spacing w:val="-2"/>
          <w:sz w:val="24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1"/>
        </w:rPr>
        <w:t xml:space="preserve">      </w:t>
      </w:r>
      <w:r>
        <w:rPr>
          <w:rFonts w:ascii="仿宋" w:hAnsi="仿宋" w:eastAsia="仿宋" w:cs="仿宋"/>
          <w:spacing w:val="-2"/>
          <w:sz w:val="24"/>
          <w:szCs w:val="21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1"/>
        </w:rPr>
        <w:t>填表时间：</w:t>
      </w:r>
      <w:r>
        <w:rPr>
          <w:rFonts w:hint="eastAsia" w:ascii="仿宋" w:hAnsi="仿宋" w:eastAsia="仿宋" w:cs="仿宋"/>
          <w:spacing w:val="-2"/>
          <w:sz w:val="24"/>
          <w:szCs w:val="21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pacing w:val="-2"/>
          <w:sz w:val="24"/>
          <w:szCs w:val="21"/>
        </w:rPr>
        <w:t>年   月    日</w:t>
      </w:r>
      <w:r>
        <w:rPr>
          <w:rFonts w:ascii="仿宋" w:hAnsi="仿宋" w:eastAsia="仿宋" w:cs="仿宋"/>
          <w:spacing w:val="-2"/>
          <w:szCs w:val="21"/>
        </w:rPr>
        <w:t xml:space="preserve"> </w:t>
      </w:r>
    </w:p>
    <w:p w14:paraId="7B02AF57">
      <w:pPr>
        <w:ind w:firstLine="206" w:firstLineChars="100"/>
        <w:rPr>
          <w:rFonts w:ascii="宋体" w:hAnsi="宋体" w:eastAsia="宋体"/>
          <w:b/>
          <w:szCs w:val="21"/>
        </w:rPr>
      </w:pPr>
      <w:r>
        <w:rPr>
          <w:rFonts w:hint="eastAsia" w:ascii="仿宋" w:hAnsi="仿宋" w:eastAsia="仿宋" w:cs="仿宋"/>
          <w:spacing w:val="-2"/>
          <w:szCs w:val="21"/>
        </w:rPr>
        <w:t>注：各教学单位于</w:t>
      </w:r>
      <w:r>
        <w:rPr>
          <w:rFonts w:hint="eastAsia" w:ascii="仿宋" w:hAnsi="仿宋" w:eastAsia="仿宋" w:cs="仿宋"/>
          <w:spacing w:val="-2"/>
          <w:szCs w:val="21"/>
          <w:lang w:val="en-US" w:eastAsia="zh-CN"/>
        </w:rPr>
        <w:t>每月</w:t>
      </w:r>
      <w:r>
        <w:rPr>
          <w:rFonts w:hint="eastAsia" w:ascii="仿宋" w:hAnsi="仿宋" w:eastAsia="仿宋" w:cs="仿宋"/>
          <w:spacing w:val="-2"/>
          <w:szCs w:val="21"/>
        </w:rPr>
        <w:t>28日之前完成不少于1次自查工作，此表打印一式两份，学院、教务处各留存一份备案。</w:t>
      </w:r>
    </w:p>
    <w:sectPr>
      <w:pgSz w:w="16838" w:h="11906" w:orient="landscape"/>
      <w:pgMar w:top="1276" w:right="1440" w:bottom="56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MDQ1NmYxOGExZDRiNzk4Y2Q5MTZiYTllYWEzNWQifQ=="/>
  </w:docVars>
  <w:rsids>
    <w:rsidRoot w:val="00000000"/>
    <w:rsid w:val="00357E27"/>
    <w:rsid w:val="141A3E6E"/>
    <w:rsid w:val="243D34AA"/>
    <w:rsid w:val="29545DD1"/>
    <w:rsid w:val="4761766E"/>
    <w:rsid w:val="501F07B5"/>
    <w:rsid w:val="631D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5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125</Words>
  <Characters>126</Characters>
  <Paragraphs>85</Paragraphs>
  <TotalTime>34</TotalTime>
  <ScaleCrop>false</ScaleCrop>
  <LinksUpToDate>false</LinksUpToDate>
  <CharactersWithSpaces>199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2021-10-26T06:58:00Z</dcterms:created>
  <dc:creator>Administrator</dc:creator>
  <cp:lastModifiedBy>心心相印</cp:lastModifiedBy>
  <cp:lastPrinted>2025-06-27T01:38:00Z</cp:lastPrinted>
  <dcterms:modified xsi:type="dcterms:W3CDTF">2025-09-02T02:32:42Z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D5D4614BC467418B8D80D109C19F7A76_13</vt:lpwstr>
  </property>
  <property fmtid="{D5CDD505-2E9C-101B-9397-08002B2CF9AE}" pid="4" name="KSOTemplateDocerSaveRecord">
    <vt:lpwstr>eyJoZGlkIjoiNGQxODk1OGU5MGU1MjUxOTI5ZTk4ZTE4ODU0OWRmMjQiLCJ1c2VySWQiOiIxMTQ2Mjg2Nzg2In0=</vt:lpwstr>
  </property>
</Properties>
</file>